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EE219" w14:textId="77777777" w:rsid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>OPIS POMIESZCZENIA PRZEZNACZONEGO NA WĘZEŁ CIEPLNY</w:t>
      </w:r>
    </w:p>
    <w:p w14:paraId="56870B9D" w14:textId="77777777" w:rsidR="00A51A19" w:rsidRP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</w:p>
    <w:p w14:paraId="4614915A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1. Lokalizacja i charakterystyka obiektu</w:t>
      </w:r>
    </w:p>
    <w:p w14:paraId="1E191359" w14:textId="74E44421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Adres: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ul. </w:t>
      </w:r>
      <w:r w:rsidR="00485BD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Szeroka 17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, 39-400 Tarnobrzeg.</w:t>
      </w:r>
    </w:p>
    <w:p w14:paraId="4307F527" w14:textId="5D01E828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Rodzaj budynku: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DE40C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Budynek PSS Społem. Pomieszczenie gospodarcze sklepu spożywczego.</w:t>
      </w:r>
    </w:p>
    <w:p w14:paraId="2354BF5F" w14:textId="55DE0027" w:rsidR="00A51A19" w:rsidRPr="00A51A19" w:rsidRDefault="00A51A19" w:rsidP="00A51A19">
      <w:pPr>
        <w:numPr>
          <w:ilvl w:val="0"/>
          <w:numId w:val="1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Miejsce montażu: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DE40C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Pomieszczenie gospodarcze sklepu spożywczego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053E7010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2. Warunki logistyczne i ciągi komunikacyjne</w:t>
      </w:r>
    </w:p>
    <w:p w14:paraId="475DD367" w14:textId="2D17C0AE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Dostęp do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Przez </w:t>
      </w:r>
      <w:r w:rsid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sklep spożywczy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7583FC18" w14:textId="5F03B60B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Otwór wejściowy do p</w:t>
      </w:r>
      <w:r w:rsidR="00151A5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omieszczenia</w:t>
      </w: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Drzwi o wymiarach </w:t>
      </w:r>
      <w:r w:rsidR="0091182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3456F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0,</w:t>
      </w:r>
      <w:r w:rsid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60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="0091182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x 1</w:t>
      </w:r>
      <w:r w:rsidR="003456F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,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90 </w:t>
      </w:r>
      <w:r w:rsidR="0091182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636B1137" w14:textId="44C42737" w:rsidR="00A51A19" w:rsidRPr="00A51A19" w:rsidRDefault="00A51A19" w:rsidP="00A51A19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Szerokość korytarza: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3456F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brak</w:t>
      </w:r>
    </w:p>
    <w:p w14:paraId="15D73DE0" w14:textId="145C8ED9" w:rsidR="00A50A48" w:rsidRDefault="001D5FA6" w:rsidP="00A50A48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D5FA6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Czynniki ograniczające</w:t>
      </w:r>
      <w:r w:rsidR="00A51A19"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="00A51A19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A50A48" w:rsidRPr="00A50A4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Drzwi wejściowe o szerokości </w:t>
      </w:r>
      <w:r w:rsidR="003456F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0,6 </w:t>
      </w:r>
      <w:r w:rsidR="00A50A48" w:rsidRPr="00A50A4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 oraz wymóg doprowadzenia sieci wysokich parametrów do miejsca posadowienia węzła.</w:t>
      </w:r>
      <w:r w:rsidR="00A50A4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Doprowadzenie sieci w posadzce. </w:t>
      </w:r>
    </w:p>
    <w:p w14:paraId="0C3F8C8D" w14:textId="18E376D0" w:rsidR="00903DF6" w:rsidRPr="00903DF6" w:rsidRDefault="00903DF6" w:rsidP="00903DF6">
      <w:pPr>
        <w:numPr>
          <w:ilvl w:val="0"/>
          <w:numId w:val="2"/>
        </w:numPr>
        <w:shd w:val="clear" w:color="auto" w:fill="FFFFFF"/>
        <w:spacing w:after="180" w:line="360" w:lineRule="atLeast"/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Wysokość pomieszczenia: 2,</w:t>
      </w:r>
      <w: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2</w:t>
      </w:r>
      <w: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 m</w:t>
      </w:r>
    </w:p>
    <w:p w14:paraId="5CF3FCED" w14:textId="77777777" w:rsidR="00A51A19" w:rsidRPr="00A51A19" w:rsidRDefault="00A51A19" w:rsidP="00A51A19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3. Stan techniczny i wyposażenie pomieszczenia</w:t>
      </w:r>
    </w:p>
    <w:p w14:paraId="173AEEE2" w14:textId="19FD0B7D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Wymiary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Zgodnie z załączonym</w:t>
      </w:r>
      <w:r w:rsidR="003456F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poniżej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rzutem/szkicem </w:t>
      </w:r>
    </w:p>
    <w:p w14:paraId="4AEB2553" w14:textId="77777777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Instalacja elektryczna: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wyposażone w punkt poboru energii oraz oświetlenie.</w:t>
      </w:r>
    </w:p>
    <w:p w14:paraId="3A03B719" w14:textId="60FABDDA" w:rsidR="00A51A19" w:rsidRPr="00A51A19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Instalacja wod-kan: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posiada dostęp do bieżącej wody i do </w:t>
      </w:r>
      <w:r w:rsidR="00485BD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kanalizacji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394F9D92" w14:textId="53DEF3C5" w:rsidR="00A51A19" w:rsidRPr="00151A5A" w:rsidRDefault="00A51A19" w:rsidP="00A51A19">
      <w:pPr>
        <w:numPr>
          <w:ilvl w:val="0"/>
          <w:numId w:val="3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51A5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Wentylacja:</w:t>
      </w:r>
      <w:r w:rsidRP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F76683" w:rsidRP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</w:t>
      </w:r>
      <w:r w:rsidR="00120D1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nie </w:t>
      </w:r>
      <w:r w:rsidR="00F76683" w:rsidRP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posiada wentylacj</w:t>
      </w:r>
      <w:r w:rsidR="00120D15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</w:t>
      </w:r>
      <w:r w:rsidR="00151A5A" w:rsidRP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  <w:r w:rsidR="00F76683" w:rsidRPr="00151A5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</w:p>
    <w:p w14:paraId="042D2A72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55960518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133197B7" w14:textId="77777777" w:rsidR="00A51A19" w:rsidRDefault="00A51A1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5587A3DA" w14:textId="77777777" w:rsidR="00932929" w:rsidRDefault="0093292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26EE9721" w14:textId="77777777" w:rsidR="00932929" w:rsidRDefault="0093292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721101A7" w14:textId="77777777" w:rsidR="00932929" w:rsidRPr="00A51A19" w:rsidRDefault="00932929" w:rsidP="00A51A19">
      <w:p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0ED9D081" w14:textId="5CDFA936" w:rsidR="00120D15" w:rsidRDefault="00A51A19" w:rsidP="00F24425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4. </w:t>
      </w:r>
      <w:r w:rsidR="003E7B11"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Szczegółowy zakres prac budowlanych i instalacyjnych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485BD6" w:rsidRPr="00485BD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Wykonawca jest zobowiązany do kompleksowego wydzielenia i przygotowania pomieszczenia zgodnie z Rozporządzeniem Ministra Infrastruktury w sprawie warunków technicznych, jakim powinny odpowiadać </w:t>
      </w:r>
      <w:r w:rsidR="003456F8" w:rsidRPr="00485BD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budynki.</w:t>
      </w:r>
      <w:r w:rsidR="003456F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="00485BD6" w:rsidRPr="00485BD6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Zakres obejmuje:</w:t>
      </w:r>
    </w:p>
    <w:p w14:paraId="4AC38600" w14:textId="77777777" w:rsidR="009A4021" w:rsidRDefault="00120D15" w:rsidP="00485BD6">
      <w:pPr>
        <w:numPr>
          <w:ilvl w:val="0"/>
          <w:numId w:val="5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Wydzielenie </w:t>
      </w:r>
      <w: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miejsca</w:t>
      </w: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</w:p>
    <w:p w14:paraId="116FD196" w14:textId="77777777" w:rsidR="003456F8" w:rsidRPr="00E6625B" w:rsidRDefault="00120D15" w:rsidP="003456F8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Wydzielenie miejsca w pomieszczeniu gospodarczym na indywidualny węzeł </w:t>
      </w:r>
      <w:r w:rsidR="003456F8"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Zamawiający dopuszcza możliwość zastosowania indywidualnego, prefabrykowanego węzła cieplnego w gotowej zabudowie, pod warunkiem zachowania następujących parametrów:</w:t>
      </w:r>
    </w:p>
    <w:p w14:paraId="09C829F5" w14:textId="77777777" w:rsidR="003456F8" w:rsidRPr="00E6625B" w:rsidRDefault="003456F8" w:rsidP="003456F8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Bezpieczeństwo PPOŻ: Obudowa węzła musi zapewniać szczelność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 izolacyjność ogniową zgodną z wymaganiami dla wydziele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ń</w:t>
      </w: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technicznych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 budynkach lub uzyskać akceptację Rzeczoznawcy ds. zabezpieczeń przeciwpożarowych jako rozwiązanie zamienne.</w:t>
      </w:r>
    </w:p>
    <w:p w14:paraId="5EFE53E6" w14:textId="77777777" w:rsidR="003456F8" w:rsidRPr="00E6625B" w:rsidRDefault="003456F8" w:rsidP="003456F8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Dostępność i Bezpieczeństwo: Zabudowa musi być trwale zamykana (zabezpieczona przed dostępem osób niepowołanych/dzieci) i posiadać rewizje umożliwiające pełną konserwację urządzeń.</w:t>
      </w:r>
    </w:p>
    <w:p w14:paraId="5DE58BB9" w14:textId="77777777" w:rsidR="003456F8" w:rsidRDefault="003456F8" w:rsidP="003456F8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Kompaktowość: Rozwiązanie musi zapewniać optymalizację powierzchni użytkowej przy zachowaniu wszystkich funkcji hydraulicznych, pomiarowych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 automatyki, zgodnie z warunkami technicznego dostawcy ciepła.</w:t>
      </w:r>
    </w:p>
    <w:p w14:paraId="61D4203E" w14:textId="06179474" w:rsidR="001E1D9B" w:rsidRPr="001E1D9B" w:rsidRDefault="001E1D9B" w:rsidP="001E1D9B">
      <w:pPr>
        <w:pStyle w:val="Akapitzlist"/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  <w:r w:rsidRPr="001E1D9B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Dodatkowe prace:</w:t>
      </w:r>
    </w:p>
    <w:p w14:paraId="7DF9D681" w14:textId="18D822E7" w:rsidR="001E1D9B" w:rsidRPr="001E1D9B" w:rsidRDefault="001E1D9B" w:rsidP="001E1D9B">
      <w:pPr>
        <w:pStyle w:val="Akapitzlist"/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E1D9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Przeniesienie istniejącej umywalki. Budowa instalacji wysokoparametrowej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1E1D9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Pr="001E1D9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posadzce pomieszczenia </w:t>
      </w:r>
      <w:r w:rsidRPr="001E1D9B">
        <w:rPr>
          <w:rFonts w:ascii="Arial" w:eastAsia="Times New Roman" w:hAnsi="Arial" w:cs="Arial"/>
          <w:kern w:val="0"/>
          <w:lang w:eastAsia="pl-PL"/>
          <w14:ligatures w14:val="none"/>
        </w:rPr>
        <w:t xml:space="preserve">ok 4 mb. </w:t>
      </w:r>
      <w:r w:rsidRPr="001E1D9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Wykonanie przyłącza sieci niskoparametrowej i włączenie do istniejącej instalacji zasilającej budynek.</w:t>
      </w:r>
    </w:p>
    <w:p w14:paraId="5567E415" w14:textId="51A6D785" w:rsidR="009A4021" w:rsidRPr="003456F8" w:rsidRDefault="003456F8" w:rsidP="003456F8">
      <w:pPr>
        <w:numPr>
          <w:ilvl w:val="0"/>
          <w:numId w:val="5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Stolarka drzwiowa: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Jeżeli będzie taka potrzeba m</w:t>
      </w:r>
      <w:r w:rsidRPr="00D3399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ontaż drzwi technicznych, przeciwpożarowych, otwieranych na zewnątrz, o parametrach zgodnych z wymogami ppoż. i technicznymi dla pomieszczeń węzłów cieplnych wyposażonych w samozamykacz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39CF036F" w14:textId="77777777" w:rsidR="009A4021" w:rsidRDefault="00A51A19" w:rsidP="00A51A19">
      <w:pPr>
        <w:numPr>
          <w:ilvl w:val="0"/>
          <w:numId w:val="4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B2562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Rob</w:t>
      </w:r>
      <w:r w:rsidR="008B2562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</w:t>
      </w:r>
      <w:r w:rsidRPr="008B2562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t</w:t>
      </w:r>
      <w:r w:rsidR="008B2562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y</w:t>
      </w:r>
      <w:r w:rsidRPr="008B2562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 wykończeniow</w:t>
      </w:r>
      <w:r w:rsidR="0062461C" w:rsidRPr="008B2562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e</w:t>
      </w:r>
      <w:r w:rsidRPr="008B2562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8B2562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</w:p>
    <w:p w14:paraId="7C1394D4" w14:textId="493BA7E2" w:rsidR="00A95802" w:rsidRPr="008B2562" w:rsidRDefault="00A95802" w:rsidP="009A4021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 miejscach prac wykonania sieci wysoko parametrowej należy przywrócić pomieszczenie do stanu pierwotnego włącznie z </w:t>
      </w:r>
      <w:r w:rsidR="001E1D9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otworzeniem płytek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0F936CCC" w14:textId="77777777" w:rsidR="003E7B11" w:rsidRPr="003E7B11" w:rsidRDefault="003E7B11" w:rsidP="003E7B11">
      <w:pPr>
        <w:pStyle w:val="Akapitzlist"/>
        <w:numPr>
          <w:ilvl w:val="0"/>
          <w:numId w:val="4"/>
        </w:numP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  <w:r w:rsidRPr="003E7B11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Dostosowanie instalacji:</w:t>
      </w:r>
    </w:p>
    <w:p w14:paraId="24371754" w14:textId="77777777" w:rsidR="001E1D9B" w:rsidRDefault="001E1D9B" w:rsidP="001E1D9B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lastRenderedPageBreak/>
        <w:t xml:space="preserve">- </w:t>
      </w:r>
      <w:r w:rsidRPr="007850D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Projekt oraz montaż indywidualnego węzła cieplnego, z uwzględnieniem optymalizacji układu pod kątem kubatury i ograniczeń przestrzennych docelowego pomieszczenia</w:t>
      </w:r>
    </w:p>
    <w:p w14:paraId="7086BB3E" w14:textId="77777777" w:rsidR="001E1D9B" w:rsidRDefault="001E1D9B" w:rsidP="001E1D9B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Zapewnienie skutecznej wentylacji grawitacyjnej (nawiewno-wywiewnej) zgodnie z przepisami dla węzłów cieplnych.</w:t>
      </w:r>
    </w:p>
    <w:p w14:paraId="7BCA2F88" w14:textId="77777777" w:rsidR="001E1D9B" w:rsidRDefault="001E1D9B" w:rsidP="001E1D9B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Wszystkie przejścia instalacyjne przez przegrody stanowiące oddzielenia przeciwpożarowe należy uszczelnić materiałami o klasie odporności ogniowej nie niższej niż klasa odporności danej przegrody. Przepusty kablowe w przegrodach pionowych i poziomych należy zabezpieczyć przy użyciu certyfikowanych materiałów niepalnych i pęczniejących, gwarantujących zachowanie ciągłości izolacyjności i szczelności ogniowej (EI) otworu. Do uszczelnień dopuszcza się wyłącznie wyroby posiadające aktualne aprobaty i certyfikaty zgodności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 wymaganiami ochrony przeciwpożarowej; kategorycznie zabrania się stosowania pianki poliuretanowej (PU) oraz innych materiałów niespełniających wymaganych norm bezpieczeństwa pożarowego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168E77E9" w14:textId="77777777" w:rsidR="001E1D9B" w:rsidRPr="008640D1" w:rsidRDefault="001E1D9B" w:rsidP="001E1D9B">
      <w:pPr>
        <w:pStyle w:val="Akapitzlist"/>
        <w:numPr>
          <w:ilvl w:val="0"/>
          <w:numId w:val="6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640D1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Bezpieczeństwo i oznakowanie: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musi być dostosowane do bezpiecznej pracy urządzeń pod wysokim ciśnieniem i temperaturą oraz skutecznie zabezpieczone przed dostępem osób trzecich. Na drzwiach wejściowych oraz wewnątrz pomieszczenia należy zapewnić wymagane oznakowanie w postaci tablic ostrzegawczych, schematów technologicznych. Całość wykonania musi gwarantować pełne bezpieczeństwo pożarowe i techniczne, potwierdzone odpowiednimi certyfikatami i deklaracjami właściwości użytkowych zastosowanych materiałów.</w:t>
      </w:r>
    </w:p>
    <w:p w14:paraId="4C0DDFCE" w14:textId="77777777" w:rsidR="001E1D9B" w:rsidRDefault="001E1D9B" w:rsidP="001E1D9B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</w:p>
    <w:p w14:paraId="4CF3CC9D" w14:textId="77777777" w:rsidR="001E1D9B" w:rsidRDefault="001E1D9B" w:rsidP="001E1D9B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</w:p>
    <w:p w14:paraId="7C083F65" w14:textId="77777777" w:rsidR="001E1D9B" w:rsidRDefault="001E1D9B" w:rsidP="001E1D9B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</w:p>
    <w:p w14:paraId="1B6194AA" w14:textId="77777777" w:rsidR="001E1D9B" w:rsidRDefault="001E1D9B" w:rsidP="001E1D9B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</w:p>
    <w:p w14:paraId="17DF83D8" w14:textId="77777777" w:rsidR="001E1D9B" w:rsidRDefault="001E1D9B" w:rsidP="001E1D9B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</w:p>
    <w:p w14:paraId="2AEEF637" w14:textId="77777777" w:rsidR="001E1D9B" w:rsidRDefault="001E1D9B" w:rsidP="001E1D9B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</w:p>
    <w:p w14:paraId="3DB953C1" w14:textId="77777777" w:rsidR="001E1D9B" w:rsidRDefault="001E1D9B" w:rsidP="001E1D9B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</w:p>
    <w:p w14:paraId="64144AE9" w14:textId="77777777" w:rsidR="001E1D9B" w:rsidRDefault="001E1D9B" w:rsidP="001E1D9B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</w:p>
    <w:p w14:paraId="5C297AC8" w14:textId="77777777" w:rsidR="001E1D9B" w:rsidRDefault="001E1D9B" w:rsidP="001E1D9B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</w:p>
    <w:p w14:paraId="55B9769A" w14:textId="77777777" w:rsidR="001E1D9B" w:rsidRDefault="001E1D9B" w:rsidP="001E1D9B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</w:p>
    <w:p w14:paraId="12D0DC4C" w14:textId="77777777" w:rsidR="001E1D9B" w:rsidRDefault="001E1D9B" w:rsidP="001E1D9B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</w:p>
    <w:p w14:paraId="21EB3CF1" w14:textId="77777777" w:rsidR="001E1D9B" w:rsidRDefault="001E1D9B" w:rsidP="001E1D9B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</w:p>
    <w:p w14:paraId="50CA2DCB" w14:textId="77777777" w:rsidR="001E1D9B" w:rsidRDefault="001E1D9B" w:rsidP="001E1D9B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</w:p>
    <w:p w14:paraId="2CBEDEC4" w14:textId="77777777" w:rsidR="001E1D9B" w:rsidRDefault="001E1D9B" w:rsidP="001E1D9B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</w:p>
    <w:p w14:paraId="729AD0BA" w14:textId="31062CE2" w:rsidR="001E1D9B" w:rsidRPr="00BC7E78" w:rsidRDefault="001E1D9B" w:rsidP="001E1D9B">
      <w:pPr>
        <w:shd w:val="clear" w:color="auto" w:fill="FFFFFF"/>
        <w:spacing w:after="0" w:line="360" w:lineRule="atLeast"/>
        <w:rPr>
          <w:b/>
          <w:bCs/>
          <w:sz w:val="36"/>
          <w:szCs w:val="36"/>
        </w:rPr>
      </w:pPr>
      <w:r w:rsidRPr="00BC7E78">
        <w:rPr>
          <w:b/>
          <w:bCs/>
          <w:sz w:val="36"/>
          <w:szCs w:val="36"/>
        </w:rPr>
        <w:t>Wymiary pomieszczenia</w:t>
      </w:r>
    </w:p>
    <w:p w14:paraId="19CBD331" w14:textId="55E03E57" w:rsidR="001E1D9B" w:rsidRPr="001E1D9B" w:rsidRDefault="001E1D9B" w:rsidP="001E1D9B"/>
    <w:p w14:paraId="43E19E15" w14:textId="6E70B441" w:rsidR="00393D65" w:rsidRPr="00393D65" w:rsidRDefault="00393D65" w:rsidP="00393D65">
      <w:r w:rsidRPr="00393D65">
        <w:rPr>
          <w:noProof/>
        </w:rPr>
        <w:drawing>
          <wp:inline distT="0" distB="0" distL="0" distR="0" wp14:anchorId="79F4EAD3" wp14:editId="7F097475">
            <wp:extent cx="5191282" cy="6164074"/>
            <wp:effectExtent l="8890" t="0" r="0" b="0"/>
            <wp:docPr id="11253010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207666" cy="6183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AE960" w14:textId="70EBDB1D" w:rsidR="00373C94" w:rsidRDefault="00373C94"/>
    <w:sectPr w:rsidR="00373C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2361"/>
    <w:multiLevelType w:val="multilevel"/>
    <w:tmpl w:val="E85A6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0475A"/>
    <w:multiLevelType w:val="hybridMultilevel"/>
    <w:tmpl w:val="0C22CA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489"/>
    <w:multiLevelType w:val="multilevel"/>
    <w:tmpl w:val="9152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61010B"/>
    <w:multiLevelType w:val="multilevel"/>
    <w:tmpl w:val="761A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473416"/>
    <w:multiLevelType w:val="multilevel"/>
    <w:tmpl w:val="B73C1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B348FC"/>
    <w:multiLevelType w:val="multilevel"/>
    <w:tmpl w:val="69486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EB10EC"/>
    <w:multiLevelType w:val="multilevel"/>
    <w:tmpl w:val="E700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9458731">
    <w:abstractNumId w:val="6"/>
  </w:num>
  <w:num w:numId="2" w16cid:durableId="446386155">
    <w:abstractNumId w:val="4"/>
  </w:num>
  <w:num w:numId="3" w16cid:durableId="338392646">
    <w:abstractNumId w:val="3"/>
  </w:num>
  <w:num w:numId="4" w16cid:durableId="835268875">
    <w:abstractNumId w:val="2"/>
  </w:num>
  <w:num w:numId="5" w16cid:durableId="30883064">
    <w:abstractNumId w:val="0"/>
  </w:num>
  <w:num w:numId="6" w16cid:durableId="118183965">
    <w:abstractNumId w:val="1"/>
  </w:num>
  <w:num w:numId="7" w16cid:durableId="6784852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A19"/>
    <w:rsid w:val="00002B89"/>
    <w:rsid w:val="00120D15"/>
    <w:rsid w:val="00143A0D"/>
    <w:rsid w:val="00151A5A"/>
    <w:rsid w:val="001D5FA6"/>
    <w:rsid w:val="001E1D9B"/>
    <w:rsid w:val="002B0E5A"/>
    <w:rsid w:val="002E5E3C"/>
    <w:rsid w:val="003456F8"/>
    <w:rsid w:val="00373C94"/>
    <w:rsid w:val="00393D65"/>
    <w:rsid w:val="003E7B11"/>
    <w:rsid w:val="003F4188"/>
    <w:rsid w:val="0041618A"/>
    <w:rsid w:val="00431A44"/>
    <w:rsid w:val="00485BD6"/>
    <w:rsid w:val="005A504B"/>
    <w:rsid w:val="005D3E97"/>
    <w:rsid w:val="0062461C"/>
    <w:rsid w:val="007E5FDE"/>
    <w:rsid w:val="007F0E96"/>
    <w:rsid w:val="008526E2"/>
    <w:rsid w:val="008B2562"/>
    <w:rsid w:val="008D0AAD"/>
    <w:rsid w:val="00903DF6"/>
    <w:rsid w:val="00911829"/>
    <w:rsid w:val="00932929"/>
    <w:rsid w:val="009A4021"/>
    <w:rsid w:val="00A45F67"/>
    <w:rsid w:val="00A50A48"/>
    <w:rsid w:val="00A51A19"/>
    <w:rsid w:val="00A95802"/>
    <w:rsid w:val="00B34521"/>
    <w:rsid w:val="00B90EC5"/>
    <w:rsid w:val="00CF56B0"/>
    <w:rsid w:val="00DE40C9"/>
    <w:rsid w:val="00DF3CF6"/>
    <w:rsid w:val="00E1131D"/>
    <w:rsid w:val="00E50647"/>
    <w:rsid w:val="00EE7402"/>
    <w:rsid w:val="00F24425"/>
    <w:rsid w:val="00F7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84F"/>
  <w15:chartTrackingRefBased/>
  <w15:docId w15:val="{053D358B-5D21-4932-8910-28F74EF8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1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1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1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1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1A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1A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1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1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1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1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1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1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1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1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1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1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1A19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8D0A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627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Długoń</dc:creator>
  <cp:keywords/>
  <dc:description/>
  <cp:lastModifiedBy>Paulina Długoń</cp:lastModifiedBy>
  <cp:revision>5</cp:revision>
  <dcterms:created xsi:type="dcterms:W3CDTF">2026-03-04T12:36:00Z</dcterms:created>
  <dcterms:modified xsi:type="dcterms:W3CDTF">2026-04-09T09:39:00Z</dcterms:modified>
</cp:coreProperties>
</file>